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bookmarkStart w:id="0" w:name="_z6ne0og04bp5" w:colFirst="0" w:colLast="0"/>
    <w:bookmarkEnd w:id="0"/>
    <w:bookmarkStart w:id="1" w:name="_MON_1826021342"/>
    <w:bookmarkEnd w:id="1"/>
    <w:p w14:paraId="2E683230" w14:textId="46CB973C" w:rsidR="00695F3E" w:rsidRDefault="00C43B9E">
      <w:pPr>
        <w:pStyle w:val="Heading2"/>
        <w:pBdr>
          <w:top w:val="nil"/>
          <w:left w:val="nil"/>
          <w:bottom w:val="nil"/>
          <w:right w:val="nil"/>
          <w:between w:val="nil"/>
        </w:pBdr>
        <w:spacing w:before="0" w:line="288" w:lineRule="auto"/>
        <w:rPr>
          <w:rFonts w:ascii="Open Sans" w:eastAsia="Open Sans" w:hAnsi="Open Sans" w:cs="Open Sans"/>
          <w:color w:val="695D46"/>
          <w:sz w:val="24"/>
          <w:szCs w:val="24"/>
        </w:rPr>
      </w:pPr>
      <w:r>
        <w:rPr>
          <w:rFonts w:ascii="Open Sans" w:eastAsia="Open Sans" w:hAnsi="Open Sans" w:cs="Open Sans"/>
          <w:color w:val="695D46"/>
          <w:sz w:val="24"/>
          <w:szCs w:val="24"/>
        </w:rPr>
        <w:object w:dxaOrig="1539" w:dyaOrig="1058" w14:anchorId="0B75A0A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53.25pt" o:ole="">
            <v:imagedata r:id="rId7" o:title=""/>
          </v:shape>
          <o:OLEObject Type="Embed" ProgID="Word.Document.12" ShapeID="_x0000_i1025" DrawAspect="Icon" ObjectID="_1826021735" r:id="rId8">
            <o:FieldCodes>\s</o:FieldCodes>
          </o:OLEObject>
        </w:object>
      </w:r>
      <w:r w:rsidR="00C07A00">
        <w:rPr>
          <w:rFonts w:ascii="Open Sans" w:eastAsia="Open Sans" w:hAnsi="Open Sans" w:cs="Open Sans"/>
          <w:noProof/>
          <w:color w:val="695D46"/>
          <w:sz w:val="24"/>
          <w:szCs w:val="24"/>
        </w:rPr>
        <w:drawing>
          <wp:inline distT="114300" distB="114300" distL="114300" distR="114300" wp14:anchorId="2E683245" wp14:editId="2E683246">
            <wp:extent cx="5916349" cy="104775"/>
            <wp:effectExtent l="0" t="0" r="0" b="0"/>
            <wp:docPr id="2" name="image1.png" descr="Línea horizonta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Línea horizontal"/>
                    <pic:cNvPicPr preferRelativeResize="0"/>
                  </pic:nvPicPr>
                  <pic:blipFill>
                    <a:blip r:embed="rId9"/>
                    <a:srcRect b="-35184"/>
                    <a:stretch>
                      <a:fillRect/>
                    </a:stretch>
                  </pic:blipFill>
                  <pic:spPr>
                    <a:xfrm>
                      <a:off x="0" y="0"/>
                      <a:ext cx="5916349" cy="104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C07A00">
        <w:rPr>
          <w:rFonts w:ascii="Open Sans" w:eastAsia="Open Sans" w:hAnsi="Open Sans" w:cs="Open Sans"/>
          <w:color w:val="695D46"/>
          <w:sz w:val="24"/>
          <w:szCs w:val="24"/>
        </w:rPr>
        <w:t xml:space="preserve"> </w:t>
      </w:r>
    </w:p>
    <w:p w14:paraId="2E683231" w14:textId="161A5040" w:rsidR="00695F3E" w:rsidRDefault="00FF7EF1">
      <w:pPr>
        <w:pBdr>
          <w:top w:val="nil"/>
          <w:left w:val="nil"/>
          <w:bottom w:val="nil"/>
          <w:right w:val="nil"/>
          <w:between w:val="nil"/>
        </w:pBdr>
      </w:pPr>
      <w:r w:rsidRPr="00FF7EF1">
        <w:rPr>
          <w:noProof/>
        </w:rPr>
        <w:drawing>
          <wp:inline distT="0" distB="0" distL="0" distR="0" wp14:anchorId="0A856512" wp14:editId="4061A818">
            <wp:extent cx="5943600" cy="3836035"/>
            <wp:effectExtent l="0" t="0" r="0" b="0"/>
            <wp:docPr id="4793384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38461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86EE" w14:textId="26B9E0A8" w:rsidR="0095487E" w:rsidRDefault="0095487E" w:rsidP="00A84B25">
      <w:pPr>
        <w:pStyle w:val="Subtitle"/>
        <w:rPr>
          <w:b/>
          <w:sz w:val="84"/>
          <w:szCs w:val="84"/>
        </w:rPr>
      </w:pPr>
      <w:bookmarkStart w:id="2" w:name="_2gazcsgmxkub" w:colFirst="0" w:colLast="0"/>
      <w:bookmarkEnd w:id="2"/>
      <w:r w:rsidRPr="0095487E">
        <w:rPr>
          <w:b/>
          <w:sz w:val="84"/>
          <w:szCs w:val="84"/>
        </w:rPr>
        <w:t xml:space="preserve">Manual de Usuario – EstacionaTEC </w:t>
      </w:r>
    </w:p>
    <w:p w14:paraId="2E683234" w14:textId="2B2AF981" w:rsidR="00695F3E" w:rsidRDefault="001870E0" w:rsidP="00A84B25">
      <w:pPr>
        <w:pStyle w:val="Subtitle"/>
      </w:pPr>
      <w:r>
        <w:t>28</w:t>
      </w:r>
      <w:r w:rsidR="00C07A00">
        <w:t>.</w:t>
      </w:r>
      <w:r>
        <w:t>11</w:t>
      </w:r>
      <w:r w:rsidR="00C07A00">
        <w:t>.20</w:t>
      </w:r>
      <w:r>
        <w:t>25</w:t>
      </w:r>
    </w:p>
    <w:p w14:paraId="5AC7745F" w14:textId="77777777" w:rsidR="00A84B25" w:rsidRDefault="00A84B25" w:rsidP="00A84B25"/>
    <w:p w14:paraId="0E0E6DE0" w14:textId="77777777" w:rsidR="00A84B25" w:rsidRDefault="00A84B25" w:rsidP="00A84B25"/>
    <w:p w14:paraId="05DF71F3" w14:textId="77777777" w:rsidR="00A84B25" w:rsidRPr="00A84B25" w:rsidRDefault="00A84B25" w:rsidP="00A84B25"/>
    <w:p w14:paraId="1F05DBF2" w14:textId="77777777" w:rsidR="007D2357" w:rsidRDefault="007D2357" w:rsidP="007D235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PT Sans Narrow" w:eastAsia="PT Sans Narrow" w:hAnsi="PT Sans Narrow" w:cs="PT Sans Narrow"/>
          <w:color w:val="008575"/>
          <w:sz w:val="32"/>
          <w:szCs w:val="32"/>
        </w:rPr>
      </w:pPr>
      <w:r w:rsidRPr="47BE6A3A">
        <w:rPr>
          <w:rFonts w:ascii="PT Sans Narrow" w:eastAsia="PT Sans Narrow" w:hAnsi="PT Sans Narrow" w:cs="PT Sans Narrow"/>
          <w:color w:val="008575"/>
          <w:sz w:val="32"/>
          <w:szCs w:val="32"/>
        </w:rPr>
        <w:t xml:space="preserve">Camacho </w:t>
      </w:r>
      <w:r w:rsidRPr="49D528F7">
        <w:rPr>
          <w:rFonts w:ascii="PT Sans Narrow" w:eastAsia="PT Sans Narrow" w:hAnsi="PT Sans Narrow" w:cs="PT Sans Narrow"/>
          <w:color w:val="008575"/>
          <w:sz w:val="32"/>
          <w:szCs w:val="32"/>
        </w:rPr>
        <w:t>Medina</w:t>
      </w:r>
      <w:r w:rsidRPr="47BE6A3A">
        <w:rPr>
          <w:rFonts w:ascii="PT Sans Narrow" w:eastAsia="PT Sans Narrow" w:hAnsi="PT Sans Narrow" w:cs="PT Sans Narrow"/>
          <w:color w:val="008575"/>
          <w:sz w:val="32"/>
          <w:szCs w:val="32"/>
        </w:rPr>
        <w:t xml:space="preserve"> Johan Abel</w:t>
      </w:r>
    </w:p>
    <w:p w14:paraId="3ED382DE" w14:textId="77777777" w:rsidR="007D2357" w:rsidRDefault="007D2357" w:rsidP="007D235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PT Sans Narrow" w:eastAsia="PT Sans Narrow" w:hAnsi="PT Sans Narrow" w:cs="PT Sans Narrow"/>
          <w:color w:val="008575"/>
          <w:sz w:val="32"/>
          <w:szCs w:val="32"/>
        </w:rPr>
      </w:pPr>
      <w:r w:rsidRPr="579043D9">
        <w:rPr>
          <w:rFonts w:ascii="PT Sans Narrow" w:eastAsia="PT Sans Narrow" w:hAnsi="PT Sans Narrow" w:cs="PT Sans Narrow"/>
          <w:color w:val="008575"/>
          <w:sz w:val="32"/>
          <w:szCs w:val="32"/>
        </w:rPr>
        <w:t xml:space="preserve">López Cabrera </w:t>
      </w:r>
      <w:r w:rsidRPr="6B498978">
        <w:rPr>
          <w:rFonts w:ascii="PT Sans Narrow" w:eastAsia="PT Sans Narrow" w:hAnsi="PT Sans Narrow" w:cs="PT Sans Narrow"/>
          <w:color w:val="008575"/>
          <w:sz w:val="32"/>
          <w:szCs w:val="32"/>
        </w:rPr>
        <w:t>Carlos Daniel</w:t>
      </w:r>
    </w:p>
    <w:p w14:paraId="5B230A29" w14:textId="45429A10" w:rsidR="002F5A35" w:rsidRPr="002F5A35" w:rsidRDefault="007D2357" w:rsidP="003010A7">
      <w:pPr>
        <w:pBdr>
          <w:top w:val="nil"/>
          <w:left w:val="nil"/>
          <w:bottom w:val="nil"/>
          <w:right w:val="nil"/>
          <w:between w:val="nil"/>
        </w:pBdr>
        <w:spacing w:before="0" w:after="1440"/>
        <w:rPr>
          <w:rFonts w:ascii="Arial Unicode MS" w:eastAsia="Arial Unicode MS" w:hAnsi="Arial Unicode MS" w:cs="Arial Unicode MS"/>
          <w:b/>
          <w:sz w:val="36"/>
          <w:szCs w:val="36"/>
        </w:rPr>
      </w:pPr>
      <w:r>
        <w:rPr>
          <w:rFonts w:ascii="PT Sans Narrow" w:eastAsia="PT Sans Narrow" w:hAnsi="PT Sans Narrow" w:cs="PT Sans Narrow"/>
          <w:sz w:val="28"/>
          <w:szCs w:val="28"/>
        </w:rPr>
        <w:t>Tópicos de inteligencia artificial</w:t>
      </w:r>
    </w:p>
    <w:p w14:paraId="2CEA293A" w14:textId="77777777" w:rsidR="00EC0B28" w:rsidRDefault="002F5A35" w:rsidP="00EC0B28">
      <w:pPr>
        <w:pStyle w:val="Heading1"/>
        <w:rPr>
          <w:lang w:val="es-MX"/>
        </w:rPr>
      </w:pPr>
      <w:r w:rsidRPr="002F5A35">
        <w:rPr>
          <w:lang w:val="es-MX"/>
        </w:rPr>
        <w:lastRenderedPageBreak/>
        <w:t>Descripción general</w:t>
      </w:r>
    </w:p>
    <w:p w14:paraId="256BC0B0" w14:textId="4571BD2C" w:rsidR="002F5A35" w:rsidRPr="002F5A35" w:rsidRDefault="002F5A35" w:rsidP="00EC0B28">
      <w:pPr>
        <w:rPr>
          <w:lang w:val="es-MX"/>
        </w:rPr>
      </w:pPr>
      <w:r w:rsidRPr="002F5A35">
        <w:rPr>
          <w:lang w:val="es-MX"/>
        </w:rPr>
        <w:t>EstacionaTEC es una plataforma que permite reportar de manera anónima el uso indebido de los espacios de estacionamiento dentro del T</w:t>
      </w:r>
      <w:r w:rsidR="00DE478C">
        <w:rPr>
          <w:lang w:val="es-MX"/>
        </w:rPr>
        <w:t>ECNM</w:t>
      </w:r>
      <w:r w:rsidRPr="002F5A35">
        <w:rPr>
          <w:lang w:val="es-MX"/>
        </w:rPr>
        <w:t>, campus Culiacán. El sistema recibe reportes, identifica placas mediante un microservicio de lectura automática y relaciona los vehículos con las personas registradas en la base de datos. Cuando un reporte es aprobado, el sistema actualiza automáticamente los strikes del usuario involucrado.</w:t>
      </w:r>
    </w:p>
    <w:p w14:paraId="01DA6D1C" w14:textId="77777777" w:rsidR="00EC0B28" w:rsidRDefault="002F5A35" w:rsidP="00EC0B28">
      <w:pPr>
        <w:pStyle w:val="Heading1"/>
        <w:rPr>
          <w:lang w:val="es-MX"/>
        </w:rPr>
      </w:pPr>
      <w:r w:rsidRPr="002F5A35">
        <w:rPr>
          <w:lang w:val="es-MX"/>
        </w:rPr>
        <w:t>Acceso al sistema</w:t>
      </w:r>
    </w:p>
    <w:p w14:paraId="47813C93" w14:textId="0256D1EC" w:rsidR="00CF2170" w:rsidRDefault="006D6E9A" w:rsidP="006D6E9A">
      <w:pPr>
        <w:rPr>
          <w:lang w:val="es-MX"/>
        </w:rPr>
      </w:pPr>
      <w:r>
        <w:rPr>
          <w:lang w:val="es-MX"/>
        </w:rPr>
        <w:t xml:space="preserve">Para ingresar entraremos </w:t>
      </w:r>
      <w:r w:rsidR="00CF2170">
        <w:rPr>
          <w:lang w:val="es-MX"/>
        </w:rPr>
        <w:t>a la</w:t>
      </w:r>
      <w:r>
        <w:rPr>
          <w:lang w:val="es-MX"/>
        </w:rPr>
        <w:t xml:space="preserve"> </w:t>
      </w:r>
      <w:r w:rsidR="00CF2170">
        <w:rPr>
          <w:lang w:val="es-MX"/>
        </w:rPr>
        <w:t>página</w:t>
      </w:r>
      <w:r>
        <w:rPr>
          <w:lang w:val="es-MX"/>
        </w:rPr>
        <w:t xml:space="preserve"> </w:t>
      </w:r>
      <w:hyperlink r:id="rId11" w:history="1">
        <w:r w:rsidR="00CF2170" w:rsidRPr="00FD7555">
          <w:rPr>
            <w:rStyle w:val="Hyperlink"/>
            <w:lang w:val="es-MX"/>
          </w:rPr>
          <w:t>https://estacionatec.johandevsec.com/</w:t>
        </w:r>
      </w:hyperlink>
    </w:p>
    <w:p w14:paraId="31CBDCC8" w14:textId="30543AE8" w:rsidR="002F5A35" w:rsidRPr="002F5A35" w:rsidRDefault="002F5A35" w:rsidP="002F5A35">
      <w:pPr>
        <w:pBdr>
          <w:top w:val="nil"/>
          <w:left w:val="nil"/>
          <w:bottom w:val="nil"/>
          <w:right w:val="nil"/>
          <w:between w:val="nil"/>
        </w:pBdr>
        <w:rPr>
          <w:lang w:val="es-MX"/>
        </w:rPr>
      </w:pPr>
      <w:r w:rsidRPr="002F5A35">
        <w:rPr>
          <w:lang w:val="es-MX"/>
        </w:rPr>
        <w:t>El usuario final no necesita crear una cuenta. La plataforma está diseñada para funcionar sin registro público, de manera que cualquiera puede enviar un reporte solamente desde la interfaz principal.</w:t>
      </w:r>
      <w:r w:rsidRPr="002F5A35">
        <w:rPr>
          <w:lang w:val="es-MX"/>
        </w:rPr>
        <w:br/>
        <w:t xml:space="preserve">El personal autorizado puede acceder a la información desde el panel interno </w:t>
      </w:r>
      <w:r w:rsidR="00A73F32">
        <w:rPr>
          <w:lang w:val="es-MX"/>
        </w:rPr>
        <w:t>de</w:t>
      </w:r>
      <w:r w:rsidRPr="002F5A35">
        <w:rPr>
          <w:lang w:val="es-MX"/>
        </w:rPr>
        <w:t xml:space="preserve"> herramientas de administración.</w:t>
      </w:r>
    </w:p>
    <w:p w14:paraId="64CBDE10" w14:textId="67B735EC" w:rsidR="00A73F32" w:rsidRDefault="00337D18" w:rsidP="00A73F32">
      <w:pPr>
        <w:pStyle w:val="Heading1"/>
        <w:rPr>
          <w:lang w:val="es-MX"/>
        </w:rPr>
      </w:pPr>
      <w:r>
        <w:rPr>
          <w:lang w:val="es-MX"/>
        </w:rPr>
        <w:t>Paginas</w:t>
      </w:r>
    </w:p>
    <w:p w14:paraId="40FA7750" w14:textId="5F35AAE9" w:rsidR="00337D18" w:rsidRPr="00337D18" w:rsidRDefault="00337D18" w:rsidP="00337D18">
      <w:pPr>
        <w:pStyle w:val="Heading2"/>
        <w:rPr>
          <w:lang w:val="es-MX"/>
        </w:rPr>
      </w:pPr>
      <w:r>
        <w:rPr>
          <w:lang w:val="es-MX"/>
        </w:rPr>
        <w:t>Pantalla principal</w:t>
      </w:r>
    </w:p>
    <w:p w14:paraId="75CF4FA0" w14:textId="77777777" w:rsidR="00E15479" w:rsidRDefault="002F5A35" w:rsidP="002F5A35">
      <w:pPr>
        <w:pBdr>
          <w:top w:val="nil"/>
          <w:left w:val="nil"/>
          <w:bottom w:val="nil"/>
          <w:right w:val="nil"/>
          <w:between w:val="nil"/>
        </w:pBdr>
        <w:rPr>
          <w:lang w:val="es-MX"/>
        </w:rPr>
      </w:pPr>
      <w:r w:rsidRPr="002F5A35">
        <w:rPr>
          <w:lang w:val="es-MX"/>
        </w:rPr>
        <w:t xml:space="preserve">Al entrar al sitio, el usuario verá un </w:t>
      </w:r>
      <w:proofErr w:type="spellStart"/>
      <w:r w:rsidR="00A73F32">
        <w:rPr>
          <w:lang w:val="es-MX"/>
        </w:rPr>
        <w:t>landing</w:t>
      </w:r>
      <w:proofErr w:type="spellEnd"/>
      <w:r w:rsidR="00A73F32">
        <w:rPr>
          <w:lang w:val="es-MX"/>
        </w:rPr>
        <w:t xml:space="preserve"> page explicativo y un </w:t>
      </w:r>
      <w:proofErr w:type="spellStart"/>
      <w:r w:rsidR="00A73F32">
        <w:rPr>
          <w:lang w:val="es-MX"/>
        </w:rPr>
        <w:t>boton</w:t>
      </w:r>
      <w:proofErr w:type="spellEnd"/>
      <w:r w:rsidRPr="002F5A35">
        <w:rPr>
          <w:lang w:val="es-MX"/>
        </w:rPr>
        <w:t xml:space="preserve"> para reportar un mal uso de estacionamiento.</w:t>
      </w:r>
    </w:p>
    <w:p w14:paraId="627F31E8" w14:textId="77777777" w:rsidR="00EB4CA6" w:rsidRDefault="00337D18" w:rsidP="002F5A35">
      <w:pPr>
        <w:pBdr>
          <w:top w:val="nil"/>
          <w:left w:val="nil"/>
          <w:bottom w:val="nil"/>
          <w:right w:val="nil"/>
          <w:between w:val="nil"/>
        </w:pBdr>
        <w:rPr>
          <w:lang w:val="es-MX"/>
        </w:rPr>
      </w:pPr>
      <w:r w:rsidRPr="00337D18">
        <w:rPr>
          <w:noProof/>
          <w:lang w:val="es-MX"/>
        </w:rPr>
        <w:lastRenderedPageBreak/>
        <w:drawing>
          <wp:inline distT="0" distB="0" distL="0" distR="0" wp14:anchorId="7C044970" wp14:editId="29C204DE">
            <wp:extent cx="5943600" cy="3377565"/>
            <wp:effectExtent l="0" t="0" r="0" b="0"/>
            <wp:docPr id="1526713749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713749" name="Picture 1" descr="A screenshot of a websit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033A3" w14:textId="3D3CF7E5" w:rsidR="0027326E" w:rsidRDefault="00EB4CA6" w:rsidP="002F5A35">
      <w:pPr>
        <w:pBdr>
          <w:top w:val="nil"/>
          <w:left w:val="nil"/>
          <w:bottom w:val="nil"/>
          <w:right w:val="nil"/>
          <w:between w:val="nil"/>
        </w:pBdr>
        <w:rPr>
          <w:lang w:val="es-MX"/>
        </w:rPr>
      </w:pPr>
      <w:r>
        <w:rPr>
          <w:lang w:val="es-MX"/>
        </w:rPr>
        <w:t xml:space="preserve">Al hacer </w:t>
      </w:r>
      <w:proofErr w:type="spellStart"/>
      <w:r>
        <w:rPr>
          <w:lang w:val="es-MX"/>
        </w:rPr>
        <w:t>click</w:t>
      </w:r>
      <w:proofErr w:type="spellEnd"/>
      <w:r>
        <w:rPr>
          <w:lang w:val="es-MX"/>
        </w:rPr>
        <w:t xml:space="preserve"> en reportar un caso de abuso este será redirigido </w:t>
      </w:r>
      <w:r w:rsidR="000904AD">
        <w:rPr>
          <w:lang w:val="es-MX"/>
        </w:rPr>
        <w:t>a la</w:t>
      </w:r>
      <w:r>
        <w:rPr>
          <w:lang w:val="es-MX"/>
        </w:rPr>
        <w:t xml:space="preserve"> </w:t>
      </w:r>
      <w:r w:rsidR="0027326E">
        <w:rPr>
          <w:lang w:val="es-MX"/>
        </w:rPr>
        <w:t>página</w:t>
      </w:r>
      <w:r>
        <w:rPr>
          <w:lang w:val="es-MX"/>
        </w:rPr>
        <w:t xml:space="preserve"> de reporte</w:t>
      </w:r>
    </w:p>
    <w:p w14:paraId="72983C4E" w14:textId="77777777" w:rsidR="0027326E" w:rsidRDefault="0027326E" w:rsidP="000904AD">
      <w:pPr>
        <w:pStyle w:val="Heading2"/>
        <w:rPr>
          <w:lang w:val="es-MX"/>
        </w:rPr>
      </w:pPr>
      <w:proofErr w:type="spellStart"/>
      <w:r>
        <w:rPr>
          <w:lang w:val="es-MX"/>
        </w:rPr>
        <w:t>ReportForm</w:t>
      </w:r>
      <w:proofErr w:type="spellEnd"/>
    </w:p>
    <w:p w14:paraId="5264330D" w14:textId="2FA7AC89" w:rsidR="00BA12E4" w:rsidRPr="00BA12E4" w:rsidRDefault="00447E9D" w:rsidP="00BA12E4">
      <w:pPr>
        <w:rPr>
          <w:lang w:val="es-MX"/>
        </w:rPr>
      </w:pPr>
      <w:r w:rsidRPr="00447E9D">
        <w:rPr>
          <w:noProof/>
          <w:lang w:val="es-MX"/>
        </w:rPr>
        <w:lastRenderedPageBreak/>
        <w:drawing>
          <wp:inline distT="0" distB="0" distL="0" distR="0" wp14:anchorId="4E92C81B" wp14:editId="373401BD">
            <wp:extent cx="4410691" cy="7325747"/>
            <wp:effectExtent l="0" t="0" r="9525" b="0"/>
            <wp:docPr id="20208550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85500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732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32189" w14:textId="67EF6EA4" w:rsidR="00BA12E4" w:rsidRDefault="002F5A35" w:rsidP="00BA12E4">
      <w:pPr>
        <w:pBdr>
          <w:top w:val="nil"/>
          <w:left w:val="nil"/>
          <w:bottom w:val="nil"/>
          <w:right w:val="nil"/>
          <w:between w:val="nil"/>
        </w:pBdr>
        <w:rPr>
          <w:lang w:val="es-MX"/>
        </w:rPr>
      </w:pPr>
      <w:r w:rsidRPr="00BA12E4">
        <w:rPr>
          <w:lang w:val="es-MX"/>
        </w:rPr>
        <w:t xml:space="preserve">Se puede </w:t>
      </w:r>
      <w:r w:rsidR="000904AD" w:rsidRPr="00BA12E4">
        <w:rPr>
          <w:lang w:val="es-MX"/>
        </w:rPr>
        <w:t xml:space="preserve">subir </w:t>
      </w:r>
      <w:r w:rsidR="00BA12E4" w:rsidRPr="00BA12E4">
        <w:rPr>
          <w:lang w:val="es-MX"/>
        </w:rPr>
        <w:t>u</w:t>
      </w:r>
      <w:r w:rsidR="0027326E" w:rsidRPr="00BA12E4">
        <w:rPr>
          <w:lang w:val="es-MX"/>
        </w:rPr>
        <w:t xml:space="preserve"> tomar </w:t>
      </w:r>
      <w:r w:rsidRPr="00BA12E4">
        <w:rPr>
          <w:lang w:val="es-MX"/>
        </w:rPr>
        <w:t>una imagen del vehículo, escribir la descripción del incidente y enviar el reporte.</w:t>
      </w:r>
      <w:r w:rsidRPr="00BA12E4">
        <w:rPr>
          <w:lang w:val="es-MX"/>
        </w:rPr>
        <w:br/>
        <w:t>El proceso es sencillo e intuitivo y no requiere conocimientos técnicos</w:t>
      </w:r>
      <w:r w:rsidR="00BA12E4">
        <w:rPr>
          <w:lang w:val="es-MX"/>
        </w:rPr>
        <w:t>:</w:t>
      </w:r>
    </w:p>
    <w:p w14:paraId="171E29E3" w14:textId="77777777" w:rsidR="00BA12E4" w:rsidRPr="00BA12E4" w:rsidRDefault="00BA12E4" w:rsidP="00BA12E4">
      <w:pPr>
        <w:pStyle w:val="ListParagraph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lang w:val="es-MX"/>
        </w:rPr>
      </w:pPr>
      <w:r w:rsidRPr="00BA12E4">
        <w:rPr>
          <w:lang w:val="es-MX"/>
        </w:rPr>
        <w:lastRenderedPageBreak/>
        <w:t>El usuario debe tomar una fotografía del vehículo infractor.</w:t>
      </w:r>
    </w:p>
    <w:p w14:paraId="7B39A674" w14:textId="77777777" w:rsidR="00BA12E4" w:rsidRPr="00BA12E4" w:rsidRDefault="00BA12E4" w:rsidP="00BA12E4">
      <w:pPr>
        <w:pStyle w:val="ListParagraph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lang w:val="es-MX"/>
        </w:rPr>
      </w:pPr>
      <w:r w:rsidRPr="00BA12E4">
        <w:rPr>
          <w:lang w:val="es-MX"/>
        </w:rPr>
        <w:t>En la plataforma se selecciona la imagen, se describe brevemente lo ocurrido y se presiona el botón de enviar.</w:t>
      </w:r>
    </w:p>
    <w:p w14:paraId="502EAA80" w14:textId="6DB3AACC" w:rsidR="000904AD" w:rsidRDefault="00BA12E4" w:rsidP="00BA12E4">
      <w:pPr>
        <w:pStyle w:val="ListParagraph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lang w:val="es-MX"/>
        </w:rPr>
      </w:pPr>
      <w:r w:rsidRPr="00BA12E4">
        <w:rPr>
          <w:lang w:val="es-MX"/>
        </w:rPr>
        <w:t>El reporte se guarda en la base de datos y queda en espera de revisión.</w:t>
      </w:r>
    </w:p>
    <w:p w14:paraId="337C09F6" w14:textId="0493941D" w:rsidR="00344549" w:rsidRPr="00344549" w:rsidRDefault="00344549" w:rsidP="00344549">
      <w:pPr>
        <w:pStyle w:val="Heading2"/>
        <w:rPr>
          <w:lang w:val="es-MX"/>
        </w:rPr>
      </w:pPr>
      <w:r w:rsidRPr="00344549">
        <w:rPr>
          <w:lang w:val="es-MX"/>
        </w:rPr>
        <w:t>Revisión de reportes</w:t>
      </w:r>
      <w:r w:rsidR="00086745">
        <w:rPr>
          <w:lang w:val="es-MX"/>
        </w:rPr>
        <w:t xml:space="preserve"> /</w:t>
      </w:r>
      <w:proofErr w:type="spellStart"/>
      <w:r w:rsidR="00086745">
        <w:rPr>
          <w:lang w:val="es-MX"/>
        </w:rPr>
        <w:t>admin</w:t>
      </w:r>
      <w:proofErr w:type="spellEnd"/>
      <w:r w:rsidR="00086745">
        <w:rPr>
          <w:lang w:val="es-MX"/>
        </w:rPr>
        <w:br/>
      </w:r>
      <w:r w:rsidR="00086745" w:rsidRPr="00086745">
        <w:rPr>
          <w:lang w:val="es-MX"/>
        </w:rPr>
        <w:drawing>
          <wp:inline distT="0" distB="0" distL="0" distR="0" wp14:anchorId="2C3A4C1D" wp14:editId="6C6785D6">
            <wp:extent cx="5943600" cy="5915025"/>
            <wp:effectExtent l="0" t="0" r="0" b="9525"/>
            <wp:docPr id="12996950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69501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6E5CE" w14:textId="77777777" w:rsidR="00344549" w:rsidRPr="00344549" w:rsidRDefault="00344549" w:rsidP="00344549">
      <w:pPr>
        <w:pBdr>
          <w:top w:val="nil"/>
          <w:left w:val="nil"/>
          <w:bottom w:val="nil"/>
          <w:right w:val="nil"/>
          <w:between w:val="nil"/>
        </w:pBdr>
        <w:rPr>
          <w:lang w:val="es-MX"/>
        </w:rPr>
      </w:pPr>
      <w:r w:rsidRPr="00344549">
        <w:rPr>
          <w:lang w:val="es-MX"/>
        </w:rPr>
        <w:t>El personal autorizado puede revisar los reportes desde el panel interno del sistema.</w:t>
      </w:r>
    </w:p>
    <w:p w14:paraId="0FFAD599" w14:textId="77777777" w:rsidR="00344549" w:rsidRPr="00344549" w:rsidRDefault="00344549" w:rsidP="00344549">
      <w:pPr>
        <w:pBdr>
          <w:top w:val="nil"/>
          <w:left w:val="nil"/>
          <w:bottom w:val="nil"/>
          <w:right w:val="nil"/>
          <w:between w:val="nil"/>
        </w:pBdr>
        <w:rPr>
          <w:lang w:val="es-MX"/>
        </w:rPr>
      </w:pPr>
      <w:r w:rsidRPr="00344549">
        <w:rPr>
          <w:lang w:val="es-MX"/>
        </w:rPr>
        <w:t>Cada reporte incluye la imagen, la descripción y los datos detectados por el microservicio de lectura automática de placas.</w:t>
      </w:r>
    </w:p>
    <w:p w14:paraId="24E1062E" w14:textId="77777777" w:rsidR="00344549" w:rsidRPr="00344549" w:rsidRDefault="00344549" w:rsidP="00344549">
      <w:pPr>
        <w:pBdr>
          <w:top w:val="nil"/>
          <w:left w:val="nil"/>
          <w:bottom w:val="nil"/>
          <w:right w:val="nil"/>
          <w:between w:val="nil"/>
        </w:pBdr>
        <w:rPr>
          <w:lang w:val="es-MX"/>
        </w:rPr>
      </w:pPr>
      <w:r w:rsidRPr="00344549">
        <w:rPr>
          <w:lang w:val="es-MX"/>
        </w:rPr>
        <w:lastRenderedPageBreak/>
        <w:t>El revisor puede aprobar o rechazar cada reporte.</w:t>
      </w:r>
    </w:p>
    <w:p w14:paraId="454B80DD" w14:textId="62903CF6" w:rsidR="00074F86" w:rsidRDefault="00344549" w:rsidP="00074F86">
      <w:pPr>
        <w:pStyle w:val="Heading2"/>
        <w:rPr>
          <w:lang w:val="es-MX"/>
        </w:rPr>
      </w:pPr>
      <w:r w:rsidRPr="00344549">
        <w:rPr>
          <w:lang w:val="es-MX"/>
        </w:rPr>
        <w:t>Aprobación y consecuencias</w:t>
      </w:r>
    </w:p>
    <w:p w14:paraId="05EC9F79" w14:textId="507BE065" w:rsidR="00074F86" w:rsidRPr="00074F86" w:rsidRDefault="00074F86" w:rsidP="00074F86">
      <w:pPr>
        <w:rPr>
          <w:lang w:val="es-MX"/>
        </w:rPr>
      </w:pPr>
      <w:r>
        <w:rPr>
          <w:lang w:val="es-MX"/>
        </w:rPr>
        <w:t xml:space="preserve">Al hacer </w:t>
      </w:r>
      <w:proofErr w:type="spellStart"/>
      <w:r>
        <w:rPr>
          <w:lang w:val="es-MX"/>
        </w:rPr>
        <w:t>click</w:t>
      </w:r>
      <w:proofErr w:type="spellEnd"/>
      <w:r>
        <w:rPr>
          <w:lang w:val="es-MX"/>
        </w:rPr>
        <w:t xml:space="preserve"> en ver un reporte será recibido con esta interfaz</w:t>
      </w:r>
      <w:r>
        <w:rPr>
          <w:lang w:val="es-MX"/>
        </w:rPr>
        <w:br/>
      </w:r>
      <w:r w:rsidRPr="00074F86">
        <w:rPr>
          <w:lang w:val="es-MX"/>
        </w:rPr>
        <w:drawing>
          <wp:inline distT="0" distB="0" distL="0" distR="0" wp14:anchorId="71902FCE" wp14:editId="1D4FE728">
            <wp:extent cx="5943600" cy="5735320"/>
            <wp:effectExtent l="0" t="0" r="0" b="0"/>
            <wp:docPr id="88506854" name="Picture 1" descr="A screenshot of a c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06854" name="Picture 1" descr="A screenshot of a ca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5FDA3" w14:textId="77777777" w:rsidR="00344549" w:rsidRPr="00344549" w:rsidRDefault="00344549" w:rsidP="00344549">
      <w:pPr>
        <w:pBdr>
          <w:top w:val="nil"/>
          <w:left w:val="nil"/>
          <w:bottom w:val="nil"/>
          <w:right w:val="nil"/>
          <w:between w:val="nil"/>
        </w:pBdr>
        <w:rPr>
          <w:lang w:val="es-MX"/>
        </w:rPr>
      </w:pPr>
      <w:r w:rsidRPr="00344549">
        <w:rPr>
          <w:lang w:val="es-MX"/>
        </w:rPr>
        <w:t>Cuando un reporte es aprobado, el sistema relaciona el reporte con el vehículo correspondiente y con la persona dueña de ese vehículo.</w:t>
      </w:r>
    </w:p>
    <w:p w14:paraId="73F0390B" w14:textId="77777777" w:rsidR="00344549" w:rsidRPr="00344549" w:rsidRDefault="00344549" w:rsidP="00344549">
      <w:pPr>
        <w:pBdr>
          <w:top w:val="nil"/>
          <w:left w:val="nil"/>
          <w:bottom w:val="nil"/>
          <w:right w:val="nil"/>
          <w:between w:val="nil"/>
        </w:pBdr>
        <w:rPr>
          <w:lang w:val="es-MX"/>
        </w:rPr>
      </w:pPr>
      <w:r w:rsidRPr="00344549">
        <w:rPr>
          <w:lang w:val="es-MX"/>
        </w:rPr>
        <w:t xml:space="preserve">Un </w:t>
      </w:r>
      <w:proofErr w:type="spellStart"/>
      <w:r w:rsidRPr="00344549">
        <w:rPr>
          <w:lang w:val="es-MX"/>
        </w:rPr>
        <w:t>trigger</w:t>
      </w:r>
      <w:proofErr w:type="spellEnd"/>
      <w:r w:rsidRPr="00344549">
        <w:rPr>
          <w:lang w:val="es-MX"/>
        </w:rPr>
        <w:t xml:space="preserve"> en la base de datos actualiza automáticamente el número de strikes del usuario.</w:t>
      </w:r>
    </w:p>
    <w:p w14:paraId="61C94B50" w14:textId="5CE4045D" w:rsidR="00344549" w:rsidRPr="00344549" w:rsidRDefault="00344549" w:rsidP="00344549">
      <w:pPr>
        <w:pBdr>
          <w:top w:val="nil"/>
          <w:left w:val="nil"/>
          <w:bottom w:val="nil"/>
          <w:right w:val="nil"/>
          <w:between w:val="nil"/>
        </w:pBdr>
        <w:rPr>
          <w:lang w:val="es-MX"/>
        </w:rPr>
      </w:pPr>
      <w:r w:rsidRPr="00344549">
        <w:rPr>
          <w:lang w:val="es-MX"/>
        </w:rPr>
        <w:t>Cuando una persona alcanza cierta cantidad de strikes, su acceso al estacionamiento puede ser bloqueado temporal o permanentemente</w:t>
      </w:r>
      <w:r w:rsidR="00EA6AD7">
        <w:rPr>
          <w:lang w:val="es-MX"/>
        </w:rPr>
        <w:t xml:space="preserve"> por otro sistema el que se conectara a </w:t>
      </w:r>
      <w:proofErr w:type="spellStart"/>
      <w:r w:rsidR="00EA6AD7">
        <w:rPr>
          <w:lang w:val="es-MX"/>
        </w:rPr>
        <w:lastRenderedPageBreak/>
        <w:t>a</w:t>
      </w:r>
      <w:proofErr w:type="spellEnd"/>
      <w:r w:rsidR="00EA6AD7">
        <w:rPr>
          <w:lang w:val="es-MX"/>
        </w:rPr>
        <w:t xml:space="preserve"> la misma base de datos para checar el estatus de los usuarios </w:t>
      </w:r>
      <w:r w:rsidRPr="00344549">
        <w:rPr>
          <w:lang w:val="es-MX"/>
        </w:rPr>
        <w:t xml:space="preserve"> según las reglas del sistema.</w:t>
      </w:r>
    </w:p>
    <w:p w14:paraId="025B20B2" w14:textId="77777777" w:rsidR="00344549" w:rsidRPr="00344549" w:rsidRDefault="00344549" w:rsidP="004654A1">
      <w:pPr>
        <w:pStyle w:val="Heading2"/>
        <w:rPr>
          <w:lang w:val="es-MX"/>
        </w:rPr>
      </w:pPr>
      <w:r w:rsidRPr="00344549">
        <w:rPr>
          <w:lang w:val="es-MX"/>
        </w:rPr>
        <w:t>Notificaciones por correo</w:t>
      </w:r>
    </w:p>
    <w:p w14:paraId="7D01FDF7" w14:textId="77777777" w:rsidR="00344549" w:rsidRPr="00344549" w:rsidRDefault="00344549" w:rsidP="00344549">
      <w:pPr>
        <w:pBdr>
          <w:top w:val="nil"/>
          <w:left w:val="nil"/>
          <w:bottom w:val="nil"/>
          <w:right w:val="nil"/>
          <w:between w:val="nil"/>
        </w:pBdr>
        <w:rPr>
          <w:lang w:val="es-MX"/>
        </w:rPr>
      </w:pPr>
      <w:r w:rsidRPr="00344549">
        <w:rPr>
          <w:lang w:val="es-MX"/>
        </w:rPr>
        <w:t>Si el sistema está configurado con un servicio de correo externo, la persona puede recibir un mensaje notificándole que recibió una infracción.</w:t>
      </w:r>
    </w:p>
    <w:p w14:paraId="5078DA81" w14:textId="77777777" w:rsidR="00344549" w:rsidRPr="00344549" w:rsidRDefault="00344549" w:rsidP="00344549">
      <w:pPr>
        <w:pBdr>
          <w:top w:val="nil"/>
          <w:left w:val="nil"/>
          <w:bottom w:val="nil"/>
          <w:right w:val="nil"/>
          <w:between w:val="nil"/>
        </w:pBdr>
        <w:rPr>
          <w:lang w:val="es-MX"/>
        </w:rPr>
      </w:pPr>
      <w:r w:rsidRPr="00344549">
        <w:rPr>
          <w:lang w:val="es-MX"/>
        </w:rPr>
        <w:t>El correo se toma desde la tabla “personas” en la base de datos.</w:t>
      </w:r>
    </w:p>
    <w:p w14:paraId="47635550" w14:textId="77777777" w:rsidR="00344549" w:rsidRPr="00344549" w:rsidRDefault="00344549" w:rsidP="00344549">
      <w:pPr>
        <w:pBdr>
          <w:top w:val="nil"/>
          <w:left w:val="nil"/>
          <w:bottom w:val="nil"/>
          <w:right w:val="nil"/>
          <w:between w:val="nil"/>
        </w:pBdr>
        <w:rPr>
          <w:lang w:val="es-MX"/>
        </w:rPr>
      </w:pPr>
      <w:r w:rsidRPr="00344549">
        <w:rPr>
          <w:lang w:val="es-MX"/>
        </w:rPr>
        <w:t>Esto ocurre únicamente cuando un revisor aprueba un reporte.</w:t>
      </w:r>
    </w:p>
    <w:p w14:paraId="455ECD90" w14:textId="77777777" w:rsidR="00344549" w:rsidRPr="00344549" w:rsidRDefault="00344549" w:rsidP="00344549">
      <w:pPr>
        <w:pStyle w:val="Heading2"/>
        <w:rPr>
          <w:lang w:val="es-MX"/>
        </w:rPr>
      </w:pPr>
      <w:r w:rsidRPr="00344549">
        <w:rPr>
          <w:lang w:val="es-MX"/>
        </w:rPr>
        <w:t>Seguridad y privacidad</w:t>
      </w:r>
    </w:p>
    <w:p w14:paraId="6100F1DD" w14:textId="77777777" w:rsidR="00344549" w:rsidRPr="00344549" w:rsidRDefault="00344549" w:rsidP="00344549">
      <w:pPr>
        <w:pBdr>
          <w:top w:val="nil"/>
          <w:left w:val="nil"/>
          <w:bottom w:val="nil"/>
          <w:right w:val="nil"/>
          <w:between w:val="nil"/>
        </w:pBdr>
        <w:rPr>
          <w:lang w:val="es-MX"/>
        </w:rPr>
      </w:pPr>
      <w:r w:rsidRPr="00344549">
        <w:rPr>
          <w:lang w:val="es-MX"/>
        </w:rPr>
        <w:t>Los reportes son anónimos.</w:t>
      </w:r>
    </w:p>
    <w:p w14:paraId="7C4BA258" w14:textId="77777777" w:rsidR="00344549" w:rsidRPr="00344549" w:rsidRDefault="00344549" w:rsidP="00344549">
      <w:pPr>
        <w:pBdr>
          <w:top w:val="nil"/>
          <w:left w:val="nil"/>
          <w:bottom w:val="nil"/>
          <w:right w:val="nil"/>
          <w:between w:val="nil"/>
        </w:pBdr>
        <w:rPr>
          <w:lang w:val="es-MX"/>
        </w:rPr>
      </w:pPr>
      <w:r w:rsidRPr="00344549">
        <w:rPr>
          <w:lang w:val="es-MX"/>
        </w:rPr>
        <w:t>La información personal está protegida y solamente el personal autorizado puede verla.</w:t>
      </w:r>
    </w:p>
    <w:p w14:paraId="7C9FFBDB" w14:textId="77777777" w:rsidR="00344549" w:rsidRPr="00344549" w:rsidRDefault="00344549" w:rsidP="00344549">
      <w:pPr>
        <w:pBdr>
          <w:top w:val="nil"/>
          <w:left w:val="nil"/>
          <w:bottom w:val="nil"/>
          <w:right w:val="nil"/>
          <w:between w:val="nil"/>
        </w:pBdr>
        <w:rPr>
          <w:lang w:val="es-MX"/>
        </w:rPr>
      </w:pPr>
      <w:r w:rsidRPr="00344549">
        <w:rPr>
          <w:lang w:val="es-MX"/>
        </w:rPr>
        <w:t>La base de datos está alojada en un servicio seguro y con acceso restringido.</w:t>
      </w:r>
    </w:p>
    <w:p w14:paraId="208E045C" w14:textId="77777777" w:rsidR="00344549" w:rsidRPr="00344549" w:rsidRDefault="00344549" w:rsidP="004654A1">
      <w:pPr>
        <w:pStyle w:val="Heading1"/>
        <w:rPr>
          <w:lang w:val="es-MX"/>
        </w:rPr>
      </w:pPr>
      <w:r w:rsidRPr="00344549">
        <w:rPr>
          <w:lang w:val="es-MX"/>
        </w:rPr>
        <w:t>Funcionamiento técnico resumido para el usuario</w:t>
      </w:r>
    </w:p>
    <w:p w14:paraId="034A0462" w14:textId="77777777" w:rsidR="00344549" w:rsidRPr="00344549" w:rsidRDefault="00344549" w:rsidP="00344549">
      <w:pPr>
        <w:pBdr>
          <w:top w:val="nil"/>
          <w:left w:val="nil"/>
          <w:bottom w:val="nil"/>
          <w:right w:val="nil"/>
          <w:between w:val="nil"/>
        </w:pBdr>
        <w:rPr>
          <w:lang w:val="es-MX"/>
        </w:rPr>
      </w:pPr>
      <w:r w:rsidRPr="00344549">
        <w:rPr>
          <w:lang w:val="es-MX"/>
        </w:rPr>
        <w:t>El usuario solamente utiliza un formulario muy simple para enviar reportes.</w:t>
      </w:r>
    </w:p>
    <w:p w14:paraId="4996D79A" w14:textId="77777777" w:rsidR="00344549" w:rsidRPr="00344549" w:rsidRDefault="00344549" w:rsidP="00344549">
      <w:pPr>
        <w:pBdr>
          <w:top w:val="nil"/>
          <w:left w:val="nil"/>
          <w:bottom w:val="nil"/>
          <w:right w:val="nil"/>
          <w:between w:val="nil"/>
        </w:pBdr>
        <w:rPr>
          <w:lang w:val="es-MX"/>
        </w:rPr>
      </w:pPr>
      <w:r w:rsidRPr="00344549">
        <w:rPr>
          <w:lang w:val="es-MX"/>
        </w:rPr>
        <w:t>Todo lo complejo ocurre internamente: lectura de placas, relación entre tablas, aprobación, actualización de strikes y envío de correos.</w:t>
      </w:r>
    </w:p>
    <w:p w14:paraId="3ADA0B09" w14:textId="77777777" w:rsidR="00344549" w:rsidRPr="00344549" w:rsidRDefault="00344549" w:rsidP="00344549">
      <w:pPr>
        <w:pBdr>
          <w:top w:val="nil"/>
          <w:left w:val="nil"/>
          <w:bottom w:val="nil"/>
          <w:right w:val="nil"/>
          <w:between w:val="nil"/>
        </w:pBdr>
        <w:rPr>
          <w:lang w:val="es-MX"/>
        </w:rPr>
      </w:pPr>
      <w:r w:rsidRPr="00344549">
        <w:rPr>
          <w:lang w:val="es-MX"/>
        </w:rPr>
        <w:t>El usuario no necesita saber nada de esto para utilizar la plataforma.</w:t>
      </w:r>
    </w:p>
    <w:p w14:paraId="3BDA848A" w14:textId="77777777" w:rsidR="00344549" w:rsidRPr="00344549" w:rsidRDefault="00344549" w:rsidP="00344549">
      <w:pPr>
        <w:pBdr>
          <w:top w:val="nil"/>
          <w:left w:val="nil"/>
          <w:bottom w:val="nil"/>
          <w:right w:val="nil"/>
          <w:between w:val="nil"/>
        </w:pBdr>
        <w:rPr>
          <w:lang w:val="es-MX"/>
        </w:rPr>
      </w:pPr>
    </w:p>
    <w:sectPr w:rsidR="00344549" w:rsidRPr="00344549">
      <w:headerReference w:type="default" r:id="rId16"/>
      <w:headerReference w:type="first" r:id="rId17"/>
      <w:footerReference w:type="first" r:id="rId18"/>
      <w:pgSz w:w="12240" w:h="15840"/>
      <w:pgMar w:top="1080" w:right="1440" w:bottom="1080" w:left="1440" w:header="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E683251" w14:textId="77777777" w:rsidR="00C07A00" w:rsidRDefault="00C07A00">
      <w:pPr>
        <w:spacing w:before="0" w:line="240" w:lineRule="auto"/>
      </w:pPr>
      <w:r>
        <w:separator/>
      </w:r>
    </w:p>
  </w:endnote>
  <w:endnote w:type="continuationSeparator" w:id="0">
    <w:p w14:paraId="2E683253" w14:textId="77777777" w:rsidR="00C07A00" w:rsidRDefault="00C07A00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 Sans">
    <w:charset w:val="00"/>
    <w:family w:val="swiss"/>
    <w:pitch w:val="variable"/>
    <w:sig w:usb0="E00002EF" w:usb1="4000205B" w:usb2="00000028" w:usb3="00000000" w:csb0="0000019F" w:csb1="00000000"/>
    <w:embedRegular r:id="rId1" w:fontKey="{59BFD3DB-C8FA-40A4-BCC7-558F32ADC3E5}"/>
  </w:font>
  <w:font w:name="PT Sans Narrow">
    <w:charset w:val="00"/>
    <w:family w:val="swiss"/>
    <w:pitch w:val="variable"/>
    <w:sig w:usb0="A00002EF" w:usb1="5000204B" w:usb2="00000000" w:usb3="00000000" w:csb0="00000097" w:csb1="00000000"/>
    <w:embedRegular r:id="rId2" w:fontKey="{080A6207-E445-4E11-B2A9-F79482CE10B3}"/>
    <w:embedBold r:id="rId3" w:fontKey="{1E02B8D9-7054-4A11-B492-57E410E46EC7}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4" w:fontKey="{FEB31880-F667-48B4-9F39-CF6A17B45D79}"/>
    <w:embedItalic r:id="rId5" w:fontKey="{879BC753-A19C-418F-AEA1-447F3066266A}"/>
  </w:font>
  <w:font w:name="Arial Unicode MS">
    <w:altName w:val="Arial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96BE2F16-80F1-4365-9E47-FFB9975B547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5B865499-76A0-454E-87A6-F5EF28CD18B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68324C" w14:textId="77777777" w:rsidR="00695F3E" w:rsidRDefault="00695F3E">
    <w:pPr>
      <w:pBdr>
        <w:top w:val="nil"/>
        <w:left w:val="nil"/>
        <w:bottom w:val="nil"/>
        <w:right w:val="nil"/>
        <w:between w:val="nil"/>
      </w:pBd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E68324D" w14:textId="77777777" w:rsidR="00C07A00" w:rsidRDefault="00C07A00">
      <w:pPr>
        <w:spacing w:before="0" w:line="240" w:lineRule="auto"/>
      </w:pPr>
      <w:r>
        <w:separator/>
      </w:r>
    </w:p>
  </w:footnote>
  <w:footnote w:type="continuationSeparator" w:id="0">
    <w:p w14:paraId="2E68324F" w14:textId="77777777" w:rsidR="00C07A00" w:rsidRDefault="00C07A00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683249" w14:textId="56D1F705" w:rsidR="00695F3E" w:rsidRDefault="00C07A00">
    <w:pPr>
      <w:pStyle w:val="Subtitle"/>
      <w:pBdr>
        <w:top w:val="nil"/>
        <w:left w:val="nil"/>
        <w:bottom w:val="nil"/>
        <w:right w:val="nil"/>
        <w:between w:val="nil"/>
      </w:pBdr>
      <w:spacing w:before="600"/>
      <w:jc w:val="right"/>
    </w:pPr>
    <w:bookmarkStart w:id="3" w:name="_9nvcibv3gama" w:colFirst="0" w:colLast="0"/>
    <w:bookmarkEnd w:id="3"/>
    <w:r>
      <w:rPr>
        <w:color w:val="000000"/>
      </w:rPr>
      <w:t xml:space="preserve">  </w:t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EF2976">
      <w:rPr>
        <w:noProof/>
        <w:color w:val="000000"/>
      </w:rPr>
      <w:t>1</w:t>
    </w:r>
    <w:r>
      <w:rPr>
        <w:color w:val="000000"/>
      </w:rPr>
      <w:fldChar w:fldCharType="end"/>
    </w:r>
  </w:p>
  <w:p w14:paraId="2E68324A" w14:textId="77777777" w:rsidR="00695F3E" w:rsidRDefault="00C07A00">
    <w:pPr>
      <w:pBdr>
        <w:top w:val="nil"/>
        <w:left w:val="nil"/>
        <w:bottom w:val="nil"/>
        <w:right w:val="nil"/>
        <w:between w:val="nil"/>
      </w:pBdr>
      <w:spacing w:after="200"/>
    </w:pPr>
    <w:r>
      <w:rPr>
        <w:noProof/>
      </w:rPr>
      <w:drawing>
        <wp:inline distT="114300" distB="114300" distL="114300" distR="114300" wp14:anchorId="2E68324D" wp14:editId="2E68324E">
          <wp:extent cx="5916349" cy="104775"/>
          <wp:effectExtent l="0" t="0" r="0" b="0"/>
          <wp:docPr id="1" name="image2.png" descr="Línea horizontal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Línea horizontal"/>
                  <pic:cNvPicPr preferRelativeResize="0"/>
                </pic:nvPicPr>
                <pic:blipFill>
                  <a:blip r:embed="rId1"/>
                  <a:srcRect b="-32286"/>
                  <a:stretch>
                    <a:fillRect/>
                  </a:stretch>
                </pic:blipFill>
                <pic:spPr>
                  <a:xfrm>
                    <a:off x="0" y="0"/>
                    <a:ext cx="5916349" cy="1047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68324B" w14:textId="77777777" w:rsidR="00695F3E" w:rsidRDefault="00695F3E">
    <w:pPr>
      <w:pBdr>
        <w:top w:val="nil"/>
        <w:left w:val="nil"/>
        <w:bottom w:val="nil"/>
        <w:right w:val="nil"/>
        <w:between w:val="nil"/>
      </w:pBdr>
      <w:spacing w:before="600" w:line="240" w:lineRule="aut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AE3485"/>
    <w:multiLevelType w:val="multilevel"/>
    <w:tmpl w:val="41F00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E15B4F"/>
    <w:multiLevelType w:val="multilevel"/>
    <w:tmpl w:val="5FAE03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31F336C"/>
    <w:multiLevelType w:val="multilevel"/>
    <w:tmpl w:val="E19E2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9D45E0"/>
    <w:multiLevelType w:val="multilevel"/>
    <w:tmpl w:val="C2A267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FD7D6E"/>
    <w:multiLevelType w:val="multilevel"/>
    <w:tmpl w:val="5B6E0F8A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181055C1"/>
    <w:multiLevelType w:val="hybridMultilevel"/>
    <w:tmpl w:val="1552620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A44C81"/>
    <w:multiLevelType w:val="multilevel"/>
    <w:tmpl w:val="6804F4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4BC73B6"/>
    <w:multiLevelType w:val="hybridMultilevel"/>
    <w:tmpl w:val="D364437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5EA3EE4"/>
    <w:multiLevelType w:val="multilevel"/>
    <w:tmpl w:val="006205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1EC2FB7"/>
    <w:multiLevelType w:val="multilevel"/>
    <w:tmpl w:val="534E6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4D67B3D"/>
    <w:multiLevelType w:val="hybridMultilevel"/>
    <w:tmpl w:val="47E2F8A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8F47CBB"/>
    <w:multiLevelType w:val="hybridMultilevel"/>
    <w:tmpl w:val="B3204FB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CB4582C"/>
    <w:multiLevelType w:val="multilevel"/>
    <w:tmpl w:val="AE268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EC655A8"/>
    <w:multiLevelType w:val="hybridMultilevel"/>
    <w:tmpl w:val="9960615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DCF0D1C"/>
    <w:multiLevelType w:val="hybridMultilevel"/>
    <w:tmpl w:val="37AE7E1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E5C3664"/>
    <w:multiLevelType w:val="hybridMultilevel"/>
    <w:tmpl w:val="B268E02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98E340B"/>
    <w:multiLevelType w:val="multilevel"/>
    <w:tmpl w:val="A7866A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E591644"/>
    <w:multiLevelType w:val="multilevel"/>
    <w:tmpl w:val="24FC3A0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6FA14B18"/>
    <w:multiLevelType w:val="hybridMultilevel"/>
    <w:tmpl w:val="5CDE4A6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3CC35B3"/>
    <w:multiLevelType w:val="multilevel"/>
    <w:tmpl w:val="86EEE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CC73718"/>
    <w:multiLevelType w:val="hybridMultilevel"/>
    <w:tmpl w:val="C292FEF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D31030A"/>
    <w:multiLevelType w:val="multilevel"/>
    <w:tmpl w:val="99585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98740525">
    <w:abstractNumId w:val="17"/>
  </w:num>
  <w:num w:numId="2" w16cid:durableId="608201828">
    <w:abstractNumId w:val="4"/>
  </w:num>
  <w:num w:numId="3" w16cid:durableId="1802455159">
    <w:abstractNumId w:val="13"/>
  </w:num>
  <w:num w:numId="4" w16cid:durableId="1127704424">
    <w:abstractNumId w:val="14"/>
  </w:num>
  <w:num w:numId="5" w16cid:durableId="592470423">
    <w:abstractNumId w:val="5"/>
  </w:num>
  <w:num w:numId="6" w16cid:durableId="274948455">
    <w:abstractNumId w:val="18"/>
  </w:num>
  <w:num w:numId="7" w16cid:durableId="1247375579">
    <w:abstractNumId w:val="15"/>
  </w:num>
  <w:num w:numId="8" w16cid:durableId="1329014903">
    <w:abstractNumId w:val="16"/>
  </w:num>
  <w:num w:numId="9" w16cid:durableId="1866557943">
    <w:abstractNumId w:val="6"/>
  </w:num>
  <w:num w:numId="10" w16cid:durableId="309017403">
    <w:abstractNumId w:val="1"/>
  </w:num>
  <w:num w:numId="11" w16cid:durableId="814685145">
    <w:abstractNumId w:val="0"/>
  </w:num>
  <w:num w:numId="12" w16cid:durableId="2136633448">
    <w:abstractNumId w:val="2"/>
  </w:num>
  <w:num w:numId="13" w16cid:durableId="879170061">
    <w:abstractNumId w:val="8"/>
  </w:num>
  <w:num w:numId="14" w16cid:durableId="1314021279">
    <w:abstractNumId w:val="9"/>
  </w:num>
  <w:num w:numId="15" w16cid:durableId="1517108747">
    <w:abstractNumId w:val="3"/>
  </w:num>
  <w:num w:numId="16" w16cid:durableId="1519923591">
    <w:abstractNumId w:val="21"/>
  </w:num>
  <w:num w:numId="17" w16cid:durableId="1867021049">
    <w:abstractNumId w:val="12"/>
  </w:num>
  <w:num w:numId="18" w16cid:durableId="1727953565">
    <w:abstractNumId w:val="19"/>
  </w:num>
  <w:num w:numId="19" w16cid:durableId="1699308045">
    <w:abstractNumId w:val="11"/>
  </w:num>
  <w:num w:numId="20" w16cid:durableId="232201717">
    <w:abstractNumId w:val="20"/>
  </w:num>
  <w:num w:numId="21" w16cid:durableId="1335957539">
    <w:abstractNumId w:val="7"/>
  </w:num>
  <w:num w:numId="22" w16cid:durableId="146657916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95F3E"/>
    <w:rsid w:val="00003250"/>
    <w:rsid w:val="00074F86"/>
    <w:rsid w:val="00083D24"/>
    <w:rsid w:val="00086745"/>
    <w:rsid w:val="000904AD"/>
    <w:rsid w:val="001870E0"/>
    <w:rsid w:val="00242EC9"/>
    <w:rsid w:val="0027326E"/>
    <w:rsid w:val="0028776E"/>
    <w:rsid w:val="002B30B2"/>
    <w:rsid w:val="002F5A35"/>
    <w:rsid w:val="003010A7"/>
    <w:rsid w:val="00337D18"/>
    <w:rsid w:val="00344549"/>
    <w:rsid w:val="0035489E"/>
    <w:rsid w:val="00390D98"/>
    <w:rsid w:val="00447E9D"/>
    <w:rsid w:val="004654A1"/>
    <w:rsid w:val="00695F3E"/>
    <w:rsid w:val="006D6E9A"/>
    <w:rsid w:val="007C1133"/>
    <w:rsid w:val="007D2357"/>
    <w:rsid w:val="00805C82"/>
    <w:rsid w:val="0095487E"/>
    <w:rsid w:val="00A73F32"/>
    <w:rsid w:val="00A81B94"/>
    <w:rsid w:val="00A84B25"/>
    <w:rsid w:val="00B6307D"/>
    <w:rsid w:val="00BA12E4"/>
    <w:rsid w:val="00C07A00"/>
    <w:rsid w:val="00C11FF7"/>
    <w:rsid w:val="00C43B9E"/>
    <w:rsid w:val="00CF2170"/>
    <w:rsid w:val="00D8493F"/>
    <w:rsid w:val="00DE478C"/>
    <w:rsid w:val="00E15479"/>
    <w:rsid w:val="00EA6AD7"/>
    <w:rsid w:val="00EB4CA6"/>
    <w:rsid w:val="00EC0B28"/>
    <w:rsid w:val="00EF2976"/>
    <w:rsid w:val="00FE3DAA"/>
    <w:rsid w:val="00FF7E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683230"/>
  <w15:docId w15:val="{62C0E2F4-C0DA-408B-993B-904AD891E2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Open Sans" w:eastAsia="Open Sans" w:hAnsi="Open Sans" w:cs="Open Sans"/>
        <w:color w:val="695D46"/>
        <w:sz w:val="22"/>
        <w:szCs w:val="22"/>
        <w:lang w:val="es-419" w:eastAsia="es-MX" w:bidi="ar-SA"/>
      </w:rPr>
    </w:rPrDefault>
    <w:pPrDefault>
      <w:pPr>
        <w:spacing w:before="12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widowControl w:val="0"/>
      <w:spacing w:before="480" w:line="312" w:lineRule="auto"/>
      <w:outlineLvl w:val="0"/>
    </w:pPr>
    <w:rPr>
      <w:rFonts w:ascii="PT Sans Narrow" w:eastAsia="PT Sans Narrow" w:hAnsi="PT Sans Narrow" w:cs="PT Sans Narrow"/>
      <w:b/>
      <w:color w:val="FF5E0E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spacing w:before="320" w:line="240" w:lineRule="auto"/>
      <w:outlineLvl w:val="1"/>
    </w:pPr>
    <w:rPr>
      <w:rFonts w:ascii="PT Sans Narrow" w:eastAsia="PT Sans Narrow" w:hAnsi="PT Sans Narrow" w:cs="PT Sans Narrow"/>
      <w:color w:val="008575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spacing w:before="200" w:line="240" w:lineRule="auto"/>
      <w:outlineLvl w:val="2"/>
    </w:pPr>
    <w:rPr>
      <w:rFonts w:ascii="PT Sans Narrow" w:eastAsia="PT Sans Narrow" w:hAnsi="PT Sans Narrow" w:cs="PT Sans Narrow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spacing w:before="320" w:line="240" w:lineRule="auto"/>
    </w:pPr>
    <w:rPr>
      <w:rFonts w:ascii="PT Sans Narrow" w:eastAsia="PT Sans Narrow" w:hAnsi="PT Sans Narrow" w:cs="PT Sans Narrow"/>
      <w:b/>
      <w:sz w:val="84"/>
      <w:szCs w:val="84"/>
    </w:rPr>
  </w:style>
  <w:style w:type="paragraph" w:styleId="Subtitle">
    <w:name w:val="Subtitle"/>
    <w:basedOn w:val="Normal"/>
    <w:next w:val="Normal"/>
    <w:uiPriority w:val="11"/>
    <w:qFormat/>
    <w:pPr>
      <w:spacing w:before="200" w:line="240" w:lineRule="auto"/>
    </w:pPr>
    <w:rPr>
      <w:rFonts w:ascii="PT Sans Narrow" w:eastAsia="PT Sans Narrow" w:hAnsi="PT Sans Narrow" w:cs="PT Sans Narrow"/>
      <w:sz w:val="28"/>
      <w:szCs w:val="28"/>
    </w:rPr>
  </w:style>
  <w:style w:type="paragraph" w:styleId="ListParagraph">
    <w:name w:val="List Paragraph"/>
    <w:basedOn w:val="Normal"/>
    <w:uiPriority w:val="34"/>
    <w:qFormat/>
    <w:rsid w:val="00242EC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F217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F217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Word_Document.docx"/><Relationship Id="rId13" Type="http://schemas.openxmlformats.org/officeDocument/2006/relationships/image" Target="media/image5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4.png"/><Relationship Id="rId17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estacionatec.johandevsec.com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7</Pages>
  <Words>534</Words>
  <Characters>2940</Characters>
  <Application>Microsoft Office Word</Application>
  <DocSecurity>0</DocSecurity>
  <Lines>24</Lines>
  <Paragraphs>6</Paragraphs>
  <ScaleCrop>false</ScaleCrop>
  <Company/>
  <LinksUpToDate>false</LinksUpToDate>
  <CharactersWithSpaces>3468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Johan Camacho</cp:lastModifiedBy>
  <cp:revision>27</cp:revision>
  <dcterms:created xsi:type="dcterms:W3CDTF">2025-11-29T20:12:00Z</dcterms:created>
  <dcterms:modified xsi:type="dcterms:W3CDTF">2025-11-30T22:29:00Z</dcterms:modified>
</cp:coreProperties>
</file>